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4173" w14:textId="37F37CF6" w:rsidR="000B59F3" w:rsidRPr="000B59F3" w:rsidRDefault="000B59F3" w:rsidP="000B59F3">
      <w:pPr>
        <w:pStyle w:val="NormalWeb"/>
        <w:spacing w:before="0" w:beforeAutospacing="0"/>
        <w:rPr>
          <w:rStyle w:val="Strong"/>
          <w:rFonts w:ascii="Arial" w:hAnsi="Arial" w:cs="Arial"/>
          <w:color w:val="000000"/>
          <w:sz w:val="32"/>
          <w:szCs w:val="32"/>
        </w:rPr>
      </w:pPr>
      <w:r w:rsidRPr="000B59F3">
        <w:rPr>
          <w:rStyle w:val="Strong"/>
          <w:rFonts w:ascii="Arial" w:hAnsi="Arial" w:cs="Arial"/>
          <w:color w:val="000000"/>
          <w:sz w:val="32"/>
          <w:szCs w:val="32"/>
        </w:rPr>
        <w:t xml:space="preserve">My Health Record – </w:t>
      </w:r>
      <w:r w:rsidR="00170D4E">
        <w:rPr>
          <w:rStyle w:val="Strong"/>
          <w:rFonts w:ascii="Arial" w:hAnsi="Arial" w:cs="Arial"/>
          <w:color w:val="000000"/>
          <w:sz w:val="32"/>
          <w:szCs w:val="32"/>
        </w:rPr>
        <w:t>Consent</w:t>
      </w:r>
    </w:p>
    <w:p w14:paraId="38FC2D6B" w14:textId="4E6DBA25" w:rsidR="000B59F3" w:rsidRPr="000B59F3" w:rsidRDefault="000B59F3" w:rsidP="000B59F3">
      <w:pPr>
        <w:pStyle w:val="NormalWeb"/>
        <w:spacing w:before="0" w:beforeAutospacing="0"/>
        <w:rPr>
          <w:rFonts w:ascii="Arial" w:hAnsi="Arial" w:cs="Arial"/>
          <w:color w:val="000000"/>
          <w:sz w:val="27"/>
          <w:szCs w:val="27"/>
        </w:rPr>
      </w:pPr>
      <w:r w:rsidRPr="000B59F3">
        <w:rPr>
          <w:rStyle w:val="Strong"/>
          <w:rFonts w:ascii="Arial" w:hAnsi="Arial" w:cs="Arial"/>
          <w:color w:val="000000"/>
          <w:sz w:val="27"/>
          <w:szCs w:val="27"/>
        </w:rPr>
        <w:t>Audio Transcript</w:t>
      </w:r>
      <w:r w:rsidRPr="000B59F3">
        <w:rPr>
          <w:rFonts w:ascii="Arial" w:hAnsi="Arial" w:cs="Arial"/>
          <w:color w:val="000000"/>
          <w:sz w:val="27"/>
          <w:szCs w:val="27"/>
        </w:rPr>
        <w:br/>
        <w:t> </w:t>
      </w:r>
    </w:p>
    <w:p w14:paraId="252C8010" w14:textId="260DF291" w:rsidR="00170D4E" w:rsidRPr="00170D4E" w:rsidRDefault="00170D4E" w:rsidP="00170D4E">
      <w:pPr>
        <w:pStyle w:val="NormalWeb"/>
        <w:spacing w:before="0" w:beforeAutospacing="0" w:line="360" w:lineRule="exact"/>
        <w:rPr>
          <w:rFonts w:ascii="Arial" w:hAnsi="Arial" w:cs="Arial"/>
          <w:color w:val="000000"/>
          <w:sz w:val="27"/>
          <w:szCs w:val="27"/>
        </w:rPr>
      </w:pPr>
      <w:r w:rsidRPr="00170D4E">
        <w:rPr>
          <w:rStyle w:val="Strong"/>
          <w:rFonts w:ascii="Arial" w:hAnsi="Arial" w:cs="Arial"/>
          <w:color w:val="000000"/>
          <w:sz w:val="27"/>
          <w:szCs w:val="27"/>
        </w:rPr>
        <w:t>Nathan</w:t>
      </w:r>
      <w:r w:rsidRPr="00170D4E">
        <w:rPr>
          <w:rFonts w:ascii="Arial" w:hAnsi="Arial" w:cs="Arial"/>
          <w:color w:val="000000"/>
          <w:sz w:val="27"/>
          <w:szCs w:val="27"/>
        </w:rPr>
        <w:t xml:space="preserve">: My Health Record has an interesting and slightly more unique approach to consent. There are three types of consent essentially - implied consent, express consent, and standing consent. </w:t>
      </w:r>
      <w:proofErr w:type="gramStart"/>
      <w:r w:rsidRPr="00170D4E">
        <w:rPr>
          <w:rFonts w:ascii="Arial" w:hAnsi="Arial" w:cs="Arial"/>
          <w:color w:val="000000"/>
          <w:sz w:val="27"/>
          <w:szCs w:val="27"/>
        </w:rPr>
        <w:t>So</w:t>
      </w:r>
      <w:proofErr w:type="gramEnd"/>
      <w:r w:rsidRPr="00170D4E">
        <w:rPr>
          <w:rFonts w:ascii="Arial" w:hAnsi="Arial" w:cs="Arial"/>
          <w:color w:val="000000"/>
          <w:sz w:val="27"/>
          <w:szCs w:val="27"/>
        </w:rPr>
        <w:t xml:space="preserve"> My Health Record uses standing consent, which essentially means that any health care professional who has access to My Health Record can access your health record if you've set one up. The conversation around how this developed was interesting, but essentially the standing consent model was chosen because it was one that was regarded that would leas</w:t>
      </w:r>
      <w:r w:rsidR="009214B0">
        <w:rPr>
          <w:rFonts w:ascii="Arial" w:hAnsi="Arial" w:cs="Arial"/>
          <w:color w:val="000000"/>
          <w:sz w:val="27"/>
          <w:szCs w:val="27"/>
        </w:rPr>
        <w:t>t</w:t>
      </w:r>
      <w:r w:rsidRPr="00170D4E">
        <w:rPr>
          <w:rFonts w:ascii="Arial" w:hAnsi="Arial" w:cs="Arial"/>
          <w:color w:val="000000"/>
          <w:sz w:val="27"/>
          <w:szCs w:val="27"/>
        </w:rPr>
        <w:t xml:space="preserve"> interfere with workflow and allow for clinicians to do what they normally do. </w:t>
      </w:r>
      <w:proofErr w:type="gramStart"/>
      <w:r w:rsidRPr="00170D4E">
        <w:rPr>
          <w:rFonts w:ascii="Arial" w:hAnsi="Arial" w:cs="Arial"/>
          <w:color w:val="000000"/>
          <w:sz w:val="27"/>
          <w:szCs w:val="27"/>
        </w:rPr>
        <w:t>So</w:t>
      </w:r>
      <w:proofErr w:type="gramEnd"/>
      <w:r w:rsidRPr="00170D4E">
        <w:rPr>
          <w:rFonts w:ascii="Arial" w:hAnsi="Arial" w:cs="Arial"/>
          <w:color w:val="000000"/>
          <w:sz w:val="27"/>
          <w:szCs w:val="27"/>
        </w:rPr>
        <w:t xml:space="preserve"> for the healthcare professional to have to say to the consumer every time “can I access your My Health Record? Is it okay for me to send something up to My Health Record” that would massively interfere with the normal clinical </w:t>
      </w:r>
      <w:proofErr w:type="gramStart"/>
      <w:r w:rsidRPr="00170D4E">
        <w:rPr>
          <w:rFonts w:ascii="Arial" w:hAnsi="Arial" w:cs="Arial"/>
          <w:color w:val="000000"/>
          <w:sz w:val="27"/>
          <w:szCs w:val="27"/>
        </w:rPr>
        <w:t>consultation.</w:t>
      </w:r>
      <w:proofErr w:type="gramEnd"/>
    </w:p>
    <w:p w14:paraId="3739A773" w14:textId="77777777" w:rsidR="00170D4E" w:rsidRPr="00170D4E" w:rsidRDefault="00170D4E" w:rsidP="00170D4E">
      <w:pPr>
        <w:pStyle w:val="NormalWeb"/>
        <w:spacing w:before="0" w:beforeAutospacing="0" w:line="360" w:lineRule="exact"/>
        <w:rPr>
          <w:rFonts w:ascii="Arial" w:hAnsi="Arial" w:cs="Arial"/>
          <w:color w:val="000000"/>
          <w:sz w:val="27"/>
          <w:szCs w:val="27"/>
        </w:rPr>
      </w:pPr>
      <w:r w:rsidRPr="00170D4E">
        <w:rPr>
          <w:rFonts w:ascii="Arial" w:hAnsi="Arial" w:cs="Arial"/>
          <w:color w:val="000000"/>
          <w:sz w:val="27"/>
          <w:szCs w:val="27"/>
        </w:rPr>
        <w:t>Standing consent model was developed as a way of overcoming that. It doesn't impact upon an individual or patient’s rights because at any point they can “say please don't send that information up to My Health Record”, or they could lock their My Health Record down or they could choose to remove documents from My Health Record.</w:t>
      </w:r>
    </w:p>
    <w:p w14:paraId="56659A99" w14:textId="77777777" w:rsidR="000B59F3" w:rsidRPr="00170D4E" w:rsidRDefault="000B59F3" w:rsidP="00170D4E">
      <w:pPr>
        <w:spacing w:line="360" w:lineRule="exact"/>
        <w:rPr>
          <w:rFonts w:ascii="Arial" w:hAnsi="Arial" w:cs="Arial"/>
          <w:b/>
          <w:bCs/>
        </w:rPr>
      </w:pPr>
    </w:p>
    <w:sectPr w:rsidR="000B59F3" w:rsidRPr="00170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F3"/>
    <w:rsid w:val="000B59F3"/>
    <w:rsid w:val="00170D4E"/>
    <w:rsid w:val="00921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A462796"/>
  <w15:chartTrackingRefBased/>
  <w15:docId w15:val="{24F376E8-D8BF-4362-8AD8-9E561FF2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9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B59F3"/>
    <w:rPr>
      <w:b/>
      <w:bCs/>
    </w:rPr>
  </w:style>
  <w:style w:type="character" w:styleId="Emphasis">
    <w:name w:val="Emphasis"/>
    <w:basedOn w:val="DefaultParagraphFont"/>
    <w:uiPriority w:val="20"/>
    <w:qFormat/>
    <w:rsid w:val="000B5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9473">
      <w:bodyDiv w:val="1"/>
      <w:marLeft w:val="0"/>
      <w:marRight w:val="0"/>
      <w:marTop w:val="0"/>
      <w:marBottom w:val="0"/>
      <w:divBdr>
        <w:top w:val="none" w:sz="0" w:space="0" w:color="auto"/>
        <w:left w:val="none" w:sz="0" w:space="0" w:color="auto"/>
        <w:bottom w:val="none" w:sz="0" w:space="0" w:color="auto"/>
        <w:right w:val="none" w:sz="0" w:space="0" w:color="auto"/>
      </w:divBdr>
    </w:div>
    <w:div w:id="11303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Parker</dc:creator>
  <cp:keywords/>
  <dc:description/>
  <cp:lastModifiedBy>Angela Parker</cp:lastModifiedBy>
  <cp:revision>3</cp:revision>
  <dcterms:created xsi:type="dcterms:W3CDTF">2021-09-17T02:19:00Z</dcterms:created>
  <dcterms:modified xsi:type="dcterms:W3CDTF">2021-09-17T02:21:00Z</dcterms:modified>
</cp:coreProperties>
</file>